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43" w:rsidRDefault="00C9018D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4100830</wp:posOffset>
            </wp:positionH>
            <wp:positionV relativeFrom="topMargin">
              <wp:posOffset>300038</wp:posOffset>
            </wp:positionV>
            <wp:extent cx="2513965" cy="533400"/>
            <wp:effectExtent l="0" t="0" r="0" b="0"/>
            <wp:wrapSquare wrapText="bothSides" distT="0" distB="0" distL="0" distR="0"/>
            <wp:docPr id="3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590550</wp:posOffset>
            </wp:positionH>
            <wp:positionV relativeFrom="page">
              <wp:posOffset>300038</wp:posOffset>
            </wp:positionV>
            <wp:extent cx="1539875" cy="461963"/>
            <wp:effectExtent l="0" t="0" r="0" b="0"/>
            <wp:wrapSquare wrapText="bothSides" distT="0" distB="0" distL="0" distR="0"/>
            <wp:docPr id="36" name="image1.jpg" descr="https://uppervalleycc.k12.oh.us/portal/jvsdocs/logos/Color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uppervalleycc.k12.oh.us/portal/jvsdocs/logos/Color_Sm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1866900</wp:posOffset>
            </wp:positionH>
            <wp:positionV relativeFrom="paragraph">
              <wp:posOffset>114300</wp:posOffset>
            </wp:positionV>
            <wp:extent cx="1714500" cy="609600"/>
            <wp:effectExtent l="0" t="0" r="0" b="0"/>
            <wp:wrapSquare wrapText="bothSides" distT="114300" distB="114300" distL="114300" distR="114300"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3743" w:rsidRDefault="00363743">
      <w:pPr>
        <w:spacing w:after="0" w:line="240" w:lineRule="auto"/>
        <w:rPr>
          <w:rFonts w:ascii="Arial" w:eastAsia="Arial" w:hAnsi="Arial" w:cs="Arial"/>
          <w:b/>
          <w:color w:val="2E75B5"/>
          <w:sz w:val="32"/>
          <w:szCs w:val="32"/>
          <w:u w:val="single"/>
        </w:rPr>
      </w:pPr>
    </w:p>
    <w:p w:rsidR="00363743" w:rsidRDefault="00C9018D">
      <w:pPr>
        <w:spacing w:after="0" w:line="240" w:lineRule="auto"/>
        <w:rPr>
          <w:rFonts w:ascii="Arial" w:eastAsia="Arial" w:hAnsi="Arial" w:cs="Arial"/>
          <w:b/>
          <w:color w:val="2E75B5"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4410075</wp:posOffset>
            </wp:positionH>
            <wp:positionV relativeFrom="paragraph">
              <wp:posOffset>252413</wp:posOffset>
            </wp:positionV>
            <wp:extent cx="2024063" cy="514690"/>
            <wp:effectExtent l="0" t="0" r="0" b="0"/>
            <wp:wrapSquare wrapText="bothSides" distT="114300" distB="114300" distL="114300" distR="11430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51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-104770</wp:posOffset>
            </wp:positionH>
            <wp:positionV relativeFrom="paragraph">
              <wp:posOffset>204607</wp:posOffset>
            </wp:positionV>
            <wp:extent cx="893445" cy="621665"/>
            <wp:effectExtent l="0" t="0" r="0" b="0"/>
            <wp:wrapSquare wrapText="bothSides" distT="0" distB="0" distL="114300" distR="114300"/>
            <wp:docPr id="34" name="image7.jpg" descr="Logo_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Logo_RT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62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3067050</wp:posOffset>
            </wp:positionH>
            <wp:positionV relativeFrom="paragraph">
              <wp:posOffset>214313</wp:posOffset>
            </wp:positionV>
            <wp:extent cx="1186737" cy="603844"/>
            <wp:effectExtent l="0" t="0" r="0" b="0"/>
            <wp:wrapSquare wrapText="bothSides" distT="0" distB="0" distL="0" distR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737" cy="603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1000125</wp:posOffset>
            </wp:positionH>
            <wp:positionV relativeFrom="paragraph">
              <wp:posOffset>209550</wp:posOffset>
            </wp:positionV>
            <wp:extent cx="1797172" cy="612138"/>
            <wp:effectExtent l="0" t="0" r="0" b="0"/>
            <wp:wrapNone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172" cy="61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3743" w:rsidRDefault="00363743">
      <w:pPr>
        <w:spacing w:after="0" w:line="240" w:lineRule="auto"/>
        <w:rPr>
          <w:rFonts w:ascii="Arial" w:eastAsia="Arial" w:hAnsi="Arial" w:cs="Arial"/>
          <w:b/>
          <w:color w:val="2E75B5"/>
          <w:sz w:val="32"/>
          <w:szCs w:val="32"/>
          <w:u w:val="single"/>
        </w:rPr>
      </w:pPr>
    </w:p>
    <w:p w:rsidR="00363743" w:rsidRDefault="00363743">
      <w:pPr>
        <w:spacing w:after="0" w:line="240" w:lineRule="auto"/>
        <w:rPr>
          <w:rFonts w:ascii="Arial" w:eastAsia="Arial" w:hAnsi="Arial" w:cs="Arial"/>
          <w:b/>
          <w:color w:val="2E75B5"/>
          <w:sz w:val="32"/>
          <w:szCs w:val="32"/>
          <w:u w:val="single"/>
        </w:rPr>
      </w:pPr>
    </w:p>
    <w:p w:rsidR="00363743" w:rsidRDefault="00363743">
      <w:pPr>
        <w:spacing w:after="0" w:line="240" w:lineRule="auto"/>
        <w:rPr>
          <w:rFonts w:ascii="Arial" w:eastAsia="Arial" w:hAnsi="Arial" w:cs="Arial"/>
          <w:b/>
          <w:color w:val="2E75B5"/>
          <w:sz w:val="32"/>
          <w:szCs w:val="32"/>
          <w:u w:val="single"/>
        </w:rPr>
      </w:pPr>
    </w:p>
    <w:p w:rsidR="00363743" w:rsidRDefault="00363743">
      <w:pPr>
        <w:spacing w:after="0" w:line="240" w:lineRule="auto"/>
        <w:rPr>
          <w:sz w:val="32"/>
          <w:szCs w:val="32"/>
        </w:rPr>
      </w:pPr>
      <w:bookmarkStart w:id="1" w:name="_heading=h.gjdgxs" w:colFirst="0" w:colLast="0"/>
      <w:bookmarkEnd w:id="1"/>
    </w:p>
    <w:p w:rsidR="00363743" w:rsidRDefault="00363743">
      <w:pPr>
        <w:spacing w:after="0" w:line="240" w:lineRule="auto"/>
        <w:rPr>
          <w:sz w:val="32"/>
          <w:szCs w:val="32"/>
        </w:rPr>
      </w:pPr>
      <w:bookmarkStart w:id="2" w:name="_heading=h.tedui8p6n4pu" w:colFirst="0" w:colLast="0"/>
      <w:bookmarkEnd w:id="2"/>
    </w:p>
    <w:p w:rsidR="00363743" w:rsidRDefault="00C901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h3otro4bdtt2" w:colFirst="0" w:colLast="0"/>
      <w:bookmarkEnd w:id="3"/>
      <w:r>
        <w:rPr>
          <w:sz w:val="28"/>
          <w:szCs w:val="28"/>
        </w:rPr>
        <w:t>Upper Valley Career Center Launch</w:t>
      </w:r>
      <w:r>
        <w:rPr>
          <w:color w:val="000000"/>
          <w:sz w:val="28"/>
          <w:szCs w:val="28"/>
        </w:rPr>
        <w:t xml:space="preserve"> is a one year, high school transition program </w:t>
      </w:r>
      <w:proofErr w:type="gramStart"/>
      <w:r>
        <w:rPr>
          <w:color w:val="000000"/>
          <w:sz w:val="28"/>
          <w:szCs w:val="28"/>
        </w:rPr>
        <w:t>which</w:t>
      </w:r>
      <w:proofErr w:type="gramEnd"/>
      <w:r>
        <w:rPr>
          <w:color w:val="000000"/>
          <w:sz w:val="28"/>
          <w:szCs w:val="28"/>
        </w:rPr>
        <w:t xml:space="preserve"> provides training and education leading to employment for individuals with disabilities. </w:t>
      </w:r>
      <w:r>
        <w:rPr>
          <w:sz w:val="28"/>
          <w:szCs w:val="28"/>
        </w:rPr>
        <w:t>UVCC Launch</w:t>
      </w:r>
      <w:r>
        <w:rPr>
          <w:color w:val="000000"/>
          <w:sz w:val="28"/>
          <w:szCs w:val="28"/>
        </w:rPr>
        <w:t xml:space="preserve"> serves as a workforce alternative for interns who have deferred their diploma and are in their last year of high school. Intern applicants gain admission into </w:t>
      </w:r>
      <w:r>
        <w:rPr>
          <w:sz w:val="28"/>
          <w:szCs w:val="28"/>
        </w:rPr>
        <w:t xml:space="preserve">UVCC Launch </w:t>
      </w:r>
      <w:r>
        <w:rPr>
          <w:color w:val="000000"/>
          <w:sz w:val="28"/>
          <w:szCs w:val="28"/>
        </w:rPr>
        <w:t>through a selection committee process. The shared goal of all partners is competitiv</w:t>
      </w:r>
      <w:r>
        <w:rPr>
          <w:color w:val="000000"/>
          <w:sz w:val="28"/>
          <w:szCs w:val="28"/>
        </w:rPr>
        <w:t xml:space="preserve">e employment utilizing the skills built </w:t>
      </w:r>
      <w:r>
        <w:rPr>
          <w:sz w:val="28"/>
          <w:szCs w:val="28"/>
        </w:rPr>
        <w:t>through the program</w:t>
      </w:r>
      <w:r>
        <w:rPr>
          <w:color w:val="000000"/>
          <w:sz w:val="28"/>
          <w:szCs w:val="28"/>
        </w:rPr>
        <w:t>. </w:t>
      </w:r>
    </w:p>
    <w:p w:rsidR="00363743" w:rsidRDefault="00C9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Patti K. Moore- </w:t>
      </w:r>
      <w:r>
        <w:rPr>
          <w:sz w:val="28"/>
          <w:szCs w:val="28"/>
        </w:rPr>
        <w:t>UVCC Launch</w:t>
      </w:r>
      <w:r>
        <w:rPr>
          <w:color w:val="000000"/>
          <w:sz w:val="28"/>
          <w:szCs w:val="28"/>
        </w:rPr>
        <w:t xml:space="preserve"> coordinator</w:t>
      </w:r>
    </w:p>
    <w:p w:rsidR="00363743" w:rsidRDefault="00C9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Upper Valley Medical Center</w:t>
      </w:r>
    </w:p>
    <w:p w:rsidR="00363743" w:rsidRDefault="00C9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3130 N. County Rd 25A</w:t>
      </w:r>
    </w:p>
    <w:p w:rsidR="00363743" w:rsidRDefault="00C9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Troy, OH 45373</w:t>
      </w:r>
    </w:p>
    <w:p w:rsidR="00363743" w:rsidRDefault="00C9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937-726-5501</w:t>
      </w:r>
    </w:p>
    <w:p w:rsidR="00363743" w:rsidRDefault="0036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43" w:rsidRDefault="00C90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 xml:space="preserve">Fast Facts for Upper Valley Career Center </w:t>
      </w:r>
      <w:r>
        <w:rPr>
          <w:b/>
          <w:sz w:val="28"/>
          <w:szCs w:val="28"/>
          <w:u w:val="single"/>
        </w:rPr>
        <w:t>Launch</w:t>
      </w:r>
    </w:p>
    <w:p w:rsidR="00363743" w:rsidRDefault="00C90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Application Process</w:t>
      </w:r>
    </w:p>
    <w:p w:rsidR="00363743" w:rsidRDefault="00C9018D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Follow</w:t>
      </w:r>
      <w:r>
        <w:rPr>
          <w:color w:val="000000"/>
          <w:sz w:val="28"/>
          <w:szCs w:val="28"/>
        </w:rPr>
        <w:t xml:space="preserve"> U</w:t>
      </w:r>
      <w:r>
        <w:rPr>
          <w:sz w:val="28"/>
          <w:szCs w:val="28"/>
        </w:rPr>
        <w:t>VCC</w:t>
      </w:r>
      <w:r>
        <w:rPr>
          <w:color w:val="000000"/>
          <w:sz w:val="28"/>
          <w:szCs w:val="28"/>
        </w:rPr>
        <w:t xml:space="preserve"> application timeline </w:t>
      </w:r>
      <w:r>
        <w:rPr>
          <w:sz w:val="28"/>
          <w:szCs w:val="28"/>
        </w:rPr>
        <w:t>which</w:t>
      </w:r>
      <w:r>
        <w:rPr>
          <w:color w:val="000000"/>
          <w:sz w:val="28"/>
          <w:szCs w:val="28"/>
        </w:rPr>
        <w:t xml:space="preserve"> begins Dec 2, 2021</w:t>
      </w:r>
    </w:p>
    <w:p w:rsidR="00363743" w:rsidRDefault="00363743">
      <w:pPr>
        <w:spacing w:after="0" w:line="240" w:lineRule="auto"/>
        <w:ind w:left="720"/>
        <w:rPr>
          <w:sz w:val="28"/>
          <w:szCs w:val="28"/>
        </w:rPr>
      </w:pPr>
    </w:p>
    <w:p w:rsidR="00363743" w:rsidRDefault="00C9018D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 &amp; Family Member schedules an U</w:t>
      </w:r>
      <w:r>
        <w:rPr>
          <w:sz w:val="28"/>
          <w:szCs w:val="28"/>
        </w:rPr>
        <w:t>VCC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Launch</w:t>
      </w:r>
      <w:r>
        <w:rPr>
          <w:color w:val="000000"/>
          <w:sz w:val="28"/>
          <w:szCs w:val="28"/>
        </w:rPr>
        <w:t xml:space="preserve"> tour with </w:t>
      </w:r>
    </w:p>
    <w:p w:rsidR="00363743" w:rsidRDefault="00C9018D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Patti K. Moore @ </w:t>
      </w:r>
      <w:r>
        <w:rPr>
          <w:sz w:val="28"/>
          <w:szCs w:val="28"/>
        </w:rPr>
        <w:t xml:space="preserve">937-726-5501 </w:t>
      </w:r>
      <w:r>
        <w:rPr>
          <w:color w:val="000000"/>
          <w:sz w:val="28"/>
          <w:szCs w:val="28"/>
        </w:rPr>
        <w:t xml:space="preserve">(group tours held Dec </w:t>
      </w:r>
      <w:r>
        <w:rPr>
          <w:sz w:val="28"/>
          <w:szCs w:val="28"/>
        </w:rPr>
        <w:t xml:space="preserve">1 &amp;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>)</w:t>
      </w:r>
    </w:p>
    <w:p w:rsidR="00363743" w:rsidRDefault="00363743">
      <w:pPr>
        <w:spacing w:after="0" w:line="240" w:lineRule="auto"/>
        <w:rPr>
          <w:sz w:val="28"/>
          <w:szCs w:val="28"/>
        </w:rPr>
      </w:pPr>
    </w:p>
    <w:p w:rsidR="00363743" w:rsidRDefault="00C9018D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color w:val="000000"/>
          <w:sz w:val="28"/>
          <w:szCs w:val="28"/>
        </w:rPr>
        <w:t xml:space="preserve">Complete the Upper Valley </w:t>
      </w:r>
      <w:r>
        <w:rPr>
          <w:sz w:val="28"/>
          <w:szCs w:val="28"/>
        </w:rPr>
        <w:t>Career Center Launch</w:t>
      </w:r>
      <w:r>
        <w:rPr>
          <w:color w:val="000000"/>
          <w:sz w:val="28"/>
          <w:szCs w:val="28"/>
        </w:rPr>
        <w:t xml:space="preserve"> application</w:t>
      </w:r>
    </w:p>
    <w:p w:rsidR="00363743" w:rsidRDefault="00C9018D">
      <w:pPr>
        <w:spacing w:after="0" w:line="240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A. Must include current IEP, ETR &amp; high school transcript</w:t>
      </w:r>
    </w:p>
    <w:p w:rsidR="00363743" w:rsidRDefault="00363743">
      <w:pPr>
        <w:spacing w:after="0" w:line="240" w:lineRule="auto"/>
        <w:ind w:left="1080"/>
        <w:rPr>
          <w:sz w:val="28"/>
          <w:szCs w:val="28"/>
        </w:rPr>
      </w:pPr>
    </w:p>
    <w:p w:rsidR="00363743" w:rsidRDefault="00C9018D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>
        <w:rPr>
          <w:color w:val="000000"/>
          <w:sz w:val="28"/>
          <w:szCs w:val="28"/>
        </w:rPr>
        <w:t xml:space="preserve">Complete Upper Valley Career Center student </w:t>
      </w:r>
      <w:r>
        <w:rPr>
          <w:sz w:val="28"/>
          <w:szCs w:val="28"/>
        </w:rPr>
        <w:t>paperwork</w:t>
      </w:r>
    </w:p>
    <w:p w:rsidR="00363743" w:rsidRDefault="00363743">
      <w:pPr>
        <w:spacing w:after="0" w:line="240" w:lineRule="auto"/>
        <w:rPr>
          <w:sz w:val="28"/>
          <w:szCs w:val="28"/>
        </w:rPr>
      </w:pPr>
    </w:p>
    <w:p w:rsidR="00363743" w:rsidRDefault="00C9018D">
      <w:pPr>
        <w:spacing w:after="20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z w:val="28"/>
          <w:szCs w:val="28"/>
        </w:rPr>
        <w:t>Student schedules for an U</w:t>
      </w:r>
      <w:r>
        <w:rPr>
          <w:sz w:val="28"/>
          <w:szCs w:val="28"/>
        </w:rPr>
        <w:t>VCC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Launch </w:t>
      </w:r>
      <w:r>
        <w:rPr>
          <w:color w:val="000000"/>
          <w:sz w:val="28"/>
          <w:szCs w:val="28"/>
        </w:rPr>
        <w:t>interview/skill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assessment. </w:t>
      </w:r>
    </w:p>
    <w:p w:rsidR="00363743" w:rsidRDefault="00363743">
      <w:pPr>
        <w:spacing w:after="0" w:line="240" w:lineRule="auto"/>
        <w:rPr>
          <w:sz w:val="32"/>
          <w:szCs w:val="32"/>
        </w:rPr>
      </w:pPr>
      <w:bookmarkStart w:id="4" w:name="_heading=h.30j0zll" w:colFirst="0" w:colLast="0"/>
      <w:bookmarkEnd w:id="4"/>
    </w:p>
    <w:p w:rsidR="00363743" w:rsidRDefault="00363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32"/>
          <w:szCs w:val="32"/>
        </w:rPr>
      </w:pPr>
    </w:p>
    <w:sectPr w:rsidR="00363743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7A2"/>
    <w:multiLevelType w:val="multilevel"/>
    <w:tmpl w:val="206E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3"/>
    <w:rsid w:val="00363743"/>
    <w:rsid w:val="00C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2ED7E-AF12-49A8-B7CA-838BE07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A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F7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R9ecASKaM2O5EzhuoDK99EqSA==">AMUW2mVEXExfVrPhYVgxdOa6aVaxSRRM+2nDH2GIksyswSZQMOfvnf1fVjEqDObv/kfX271jJdMcuV6QU9MQyg2sIxGgYnkQ4Td9OrnqGkbZTEyXuM3xdawomqhuJ3Qf0tqfLSVB6X9yszuemo9bTndcE03xK8qR478oigdDndqBoWllbk5wxws=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305-JS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moorep</cp:lastModifiedBy>
  <cp:revision>2</cp:revision>
  <dcterms:created xsi:type="dcterms:W3CDTF">2021-11-02T17:49:00Z</dcterms:created>
  <dcterms:modified xsi:type="dcterms:W3CDTF">2021-11-02T17:49:00Z</dcterms:modified>
</cp:coreProperties>
</file>